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EDC" w:rsidRPr="00B00E69" w:rsidRDefault="00070EDC" w:rsidP="00070EDC">
      <w:pPr>
        <w:jc w:val="center"/>
        <w:rPr>
          <w:rFonts w:ascii="Times New Roman" w:hAnsi="Times New Roman"/>
          <w:b/>
          <w:sz w:val="24"/>
          <w:szCs w:val="24"/>
          <w:u w:val="single"/>
        </w:rPr>
      </w:pPr>
      <w:bookmarkStart w:id="0" w:name="_GoBack"/>
      <w:bookmarkEnd w:id="0"/>
      <w:r w:rsidRPr="00B00E69">
        <w:rPr>
          <w:rFonts w:ascii="Times New Roman" w:hAnsi="Times New Roman"/>
          <w:b/>
          <w:sz w:val="24"/>
          <w:szCs w:val="24"/>
          <w:u w:val="single"/>
        </w:rPr>
        <w:t>Wykaz kosztów podlegających refundacji w ramach stypendium szkolnego</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podręczników szkolnych (nowych, używanych), lektur szkolnych, książek rozwijających zainteresowania ucznia, słowników, atlasów, encyklopedii,</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tablic matematycznych, chemicznych, fizycznych, astronomicznych, biologicznych, geograficznych, z języka polskiego, itp. Przedmiotów szkolnych,</w:t>
      </w:r>
    </w:p>
    <w:p w:rsidR="00070EDC" w:rsidRPr="00B00E69" w:rsidRDefault="00070EDC" w:rsidP="00070EDC">
      <w:pPr>
        <w:pStyle w:val="Akapitzlist"/>
        <w:numPr>
          <w:ilvl w:val="0"/>
          <w:numId w:val="1"/>
        </w:numPr>
        <w:jc w:val="both"/>
        <w:rPr>
          <w:rFonts w:ascii="Times New Roman" w:hAnsi="Times New Roman"/>
          <w:b/>
        </w:rPr>
      </w:pPr>
      <w:r w:rsidRPr="00B00E69">
        <w:rPr>
          <w:rFonts w:ascii="Times New Roman" w:hAnsi="Times New Roman"/>
        </w:rPr>
        <w:t xml:space="preserve">Zakup tornistra (plecaka szkolnego/sportowego, torby szkolnej/sportowej)- </w:t>
      </w:r>
      <w:r w:rsidRPr="00B00E69">
        <w:rPr>
          <w:rFonts w:ascii="Times New Roman" w:hAnsi="Times New Roman"/>
          <w:b/>
        </w:rPr>
        <w:t>maksymalnie 2 sztuki dla jednego ucznia na rok szkolny</w:t>
      </w:r>
    </w:p>
    <w:p w:rsidR="00070EDC" w:rsidRPr="00B00E69" w:rsidRDefault="00070EDC" w:rsidP="00070EDC">
      <w:pPr>
        <w:pStyle w:val="Akapitzlist"/>
        <w:numPr>
          <w:ilvl w:val="0"/>
          <w:numId w:val="1"/>
        </w:numPr>
        <w:jc w:val="both"/>
        <w:rPr>
          <w:rFonts w:ascii="Times New Roman" w:hAnsi="Times New Roman"/>
          <w:b/>
        </w:rPr>
      </w:pPr>
      <w:r w:rsidRPr="00B00E69">
        <w:rPr>
          <w:rFonts w:ascii="Times New Roman" w:hAnsi="Times New Roman"/>
        </w:rPr>
        <w:t>Zakup obuwia na lekcje wychowania fizycznego (buty sportowe, obuwie sportowe, tenisówki, trampki</w:t>
      </w:r>
      <w:r w:rsidRPr="00B00E69">
        <w:rPr>
          <w:rFonts w:ascii="Times New Roman" w:hAnsi="Times New Roman"/>
          <w:b/>
        </w:rPr>
        <w:t>)- maksymalnie 2 komplety dla jednego ucznia na rok szkolny)</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 xml:space="preserve">Zakup stroju sportowego na lekcje wychowania fizycznego(koszulka sportowa, spodenki sportowe, dres sportowy)- </w:t>
      </w:r>
      <w:r w:rsidRPr="00B00E69">
        <w:rPr>
          <w:rFonts w:ascii="Times New Roman" w:hAnsi="Times New Roman"/>
          <w:b/>
        </w:rPr>
        <w:t>maksymalnie 2 komplety dla jednego ucznia na rok szkolny</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mundurka szkolnego wymaganego przez szkołę,</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przyborów i materiałów do nauki zawody wymaganych przez szkołę,</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artykułów szkolnych takich jak piórnik, zeszyty, notesy, flamastry (mazaki, markery, pisaki do płyt), kredki, ołówki, długopisy, pióra, gumki, korektor, temperówki, pędzle, farby do malowania, bloki, bibuła, brystol, papier kolorowy, nożyczki, kleje, plastelina, modelina, taśma klejąca, papier milimetrowy, papier kancelaryjny, przybory geometryczne , linijki, kalkulator, dzienniczek ucznia, okładki na książki lub/i zeszyty, naklejki na książki lub/ i zeszyty oraz inne materiały związane ze specyfikacją szkół,</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komputera (PC, laptopa, notebooka), oprogramowania systemowego, części do komputera, urządzeń peryferyjnych do komputera (monitor, drukarka, skaner, urządzenie wielofunkcyjne, klawiatura, myszka), nośników danych (pendrive, płyty CD- maksymalnie 10 szt., płyty DVD – maksymalnie 10 szt.) oraz papieru do drukarki- maksymalnie 2 ryzy, tuszów, tonerów do drukarki- maksymalnie 2 sztuki)</w:t>
      </w:r>
      <w:r>
        <w:rPr>
          <w:rFonts w:ascii="Times New Roman" w:hAnsi="Times New Roman"/>
        </w:rPr>
        <w:t>,</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instrumentów muzycznych wykorzystywanych przez ucznia do nauki gry na zajęciach muzycznych,</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Zakup wyposażenia na basen (strój kąpielowy, klapki, okulary pływackie, czepek pływacki)  wykorzystywany podczas zajęć szk</w:t>
      </w:r>
      <w:r>
        <w:rPr>
          <w:rFonts w:ascii="Times New Roman" w:hAnsi="Times New Roman"/>
        </w:rPr>
        <w:t>olnych,</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 xml:space="preserve">Koszty uczestnictwa w kursach: języków  obcych, nauki gry na instrumentach muzycznych- </w:t>
      </w:r>
      <w:r>
        <w:rPr>
          <w:rFonts w:ascii="Times New Roman" w:hAnsi="Times New Roman"/>
        </w:rPr>
        <w:br/>
      </w:r>
      <w:r w:rsidRPr="00B00E69">
        <w:rPr>
          <w:rFonts w:ascii="Times New Roman" w:hAnsi="Times New Roman"/>
        </w:rPr>
        <w:t>w danym roku szkolnym  na który przyznano stypendium szkolne</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Opłaty za udział w wycieczkach  szkolnych p</w:t>
      </w:r>
      <w:r>
        <w:rPr>
          <w:rFonts w:ascii="Times New Roman" w:hAnsi="Times New Roman"/>
        </w:rPr>
        <w:t>o</w:t>
      </w:r>
      <w:r w:rsidRPr="00B00E69">
        <w:rPr>
          <w:rFonts w:ascii="Times New Roman" w:hAnsi="Times New Roman"/>
        </w:rPr>
        <w:t xml:space="preserve"> uprzednim poświadczeniu kosztów przez organizatora</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Biurko</w:t>
      </w:r>
      <w:r>
        <w:rPr>
          <w:rFonts w:ascii="Times New Roman" w:hAnsi="Times New Roman"/>
        </w:rPr>
        <w:t>, k</w:t>
      </w:r>
      <w:r w:rsidRPr="00B00E69">
        <w:rPr>
          <w:rFonts w:ascii="Times New Roman" w:hAnsi="Times New Roman"/>
        </w:rPr>
        <w:t>rzes</w:t>
      </w:r>
      <w:r>
        <w:rPr>
          <w:rFonts w:ascii="Times New Roman" w:hAnsi="Times New Roman"/>
        </w:rPr>
        <w:t>ło</w:t>
      </w:r>
      <w:r w:rsidRPr="00B00E69">
        <w:rPr>
          <w:rFonts w:ascii="Times New Roman" w:hAnsi="Times New Roman"/>
        </w:rPr>
        <w:t xml:space="preserve"> d</w:t>
      </w:r>
      <w:r>
        <w:rPr>
          <w:rFonts w:ascii="Times New Roman" w:hAnsi="Times New Roman"/>
        </w:rPr>
        <w:t>o</w:t>
      </w:r>
      <w:r w:rsidRPr="00B00E69">
        <w:rPr>
          <w:rFonts w:ascii="Times New Roman" w:hAnsi="Times New Roman"/>
        </w:rPr>
        <w:t xml:space="preserve"> biurka</w:t>
      </w:r>
    </w:p>
    <w:p w:rsidR="00070EDC" w:rsidRPr="00B00E69" w:rsidRDefault="00070EDC" w:rsidP="00070EDC">
      <w:pPr>
        <w:pStyle w:val="Akapitzlist"/>
        <w:numPr>
          <w:ilvl w:val="0"/>
          <w:numId w:val="1"/>
        </w:numPr>
        <w:jc w:val="both"/>
        <w:rPr>
          <w:rFonts w:ascii="Times New Roman" w:hAnsi="Times New Roman"/>
        </w:rPr>
      </w:pPr>
      <w:r w:rsidRPr="00B00E69">
        <w:rPr>
          <w:rFonts w:ascii="Times New Roman" w:hAnsi="Times New Roman"/>
        </w:rPr>
        <w:t>Opłaty za Internet</w:t>
      </w:r>
    </w:p>
    <w:p w:rsidR="00B10C22" w:rsidRDefault="00B10C22"/>
    <w:sectPr w:rsidR="00B10C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6195"/>
    <w:multiLevelType w:val="hybridMultilevel"/>
    <w:tmpl w:val="2A020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EDC"/>
    <w:rsid w:val="00070EDC"/>
    <w:rsid w:val="00306866"/>
    <w:rsid w:val="00B10C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0EDC"/>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70E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0EDC"/>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70E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2034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Jastrzębska</dc:creator>
  <cp:lastModifiedBy>Katarzyna Jastrzębska</cp:lastModifiedBy>
  <cp:revision>2</cp:revision>
  <dcterms:created xsi:type="dcterms:W3CDTF">2018-08-20T06:50:00Z</dcterms:created>
  <dcterms:modified xsi:type="dcterms:W3CDTF">2018-08-20T06:50:00Z</dcterms:modified>
</cp:coreProperties>
</file>