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123B0" w14:textId="77777777" w:rsidR="00D4656F" w:rsidRDefault="00D4656F" w:rsidP="00D465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6905D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Ogłoszenie</w:t>
      </w:r>
    </w:p>
    <w:p w14:paraId="6BC2FC63" w14:textId="77777777" w:rsidR="00D4656F" w:rsidRPr="006905DD" w:rsidRDefault="00D4656F" w:rsidP="00C63F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2595FEC" w14:textId="3CB9FE4F" w:rsidR="00D4656F" w:rsidRPr="00C63F2C" w:rsidRDefault="00D4656F" w:rsidP="00C63F2C">
      <w:pPr>
        <w:pStyle w:val="Nagwek3"/>
        <w:jc w:val="both"/>
        <w:rPr>
          <w:rFonts w:ascii="Times New Roman" w:eastAsia="Times New Roman" w:hAnsi="Times New Roman" w:cs="Times New Roman"/>
          <w:color w:val="auto"/>
          <w:lang w:eastAsia="pl-PL"/>
        </w:rPr>
      </w:pPr>
      <w:r w:rsidRPr="00C63F2C">
        <w:rPr>
          <w:rFonts w:ascii="Times New Roman" w:eastAsia="Times New Roman" w:hAnsi="Times New Roman" w:cs="Times New Roman"/>
          <w:color w:val="auto"/>
          <w:lang w:eastAsia="pl-PL"/>
        </w:rPr>
        <w:t xml:space="preserve">Na podstawie art. 5a ust. 1 ustawy z dnia 24 kwietnia 2003 r. o działalności pożytku publicznego i o wolontariacie </w:t>
      </w:r>
      <w:r w:rsidRPr="00C63F2C">
        <w:rPr>
          <w:rFonts w:ascii="Times New Roman" w:hAnsi="Times New Roman" w:cs="Times New Roman"/>
          <w:color w:val="auto"/>
        </w:rPr>
        <w:t>(</w:t>
      </w:r>
      <w:r w:rsidR="00C63F2C" w:rsidRPr="00C63F2C">
        <w:rPr>
          <w:rFonts w:ascii="Times New Roman" w:eastAsia="Times New Roman" w:hAnsi="Times New Roman" w:cs="Times New Roman"/>
          <w:color w:val="auto"/>
          <w:lang w:eastAsia="pl-PL"/>
        </w:rPr>
        <w:t>Dz.U.2025</w:t>
      </w:r>
      <w:r w:rsidR="00C63F2C" w:rsidRPr="00C63F2C">
        <w:rPr>
          <w:rFonts w:ascii="Times New Roman" w:eastAsia="Times New Roman" w:hAnsi="Times New Roman" w:cs="Times New Roman"/>
          <w:color w:val="auto"/>
          <w:lang w:eastAsia="pl-PL"/>
        </w:rPr>
        <w:t>, poz.</w:t>
      </w:r>
      <w:r w:rsidR="00C63F2C" w:rsidRPr="00C63F2C">
        <w:rPr>
          <w:rFonts w:ascii="Times New Roman" w:eastAsia="Times New Roman" w:hAnsi="Times New Roman" w:cs="Times New Roman"/>
          <w:color w:val="auto"/>
          <w:lang w:eastAsia="pl-PL"/>
        </w:rPr>
        <w:t xml:space="preserve">1338 </w:t>
      </w:r>
      <w:proofErr w:type="spellStart"/>
      <w:r w:rsidR="00C63F2C" w:rsidRPr="00C63F2C">
        <w:rPr>
          <w:rFonts w:ascii="Times New Roman" w:eastAsia="Times New Roman" w:hAnsi="Times New Roman" w:cs="Times New Roman"/>
          <w:color w:val="auto"/>
          <w:lang w:eastAsia="pl-PL"/>
        </w:rPr>
        <w:t>t.j</w:t>
      </w:r>
      <w:proofErr w:type="spellEnd"/>
      <w:r w:rsidR="00C63F2C" w:rsidRPr="00C63F2C">
        <w:rPr>
          <w:rFonts w:ascii="Times New Roman" w:eastAsia="Times New Roman" w:hAnsi="Times New Roman" w:cs="Times New Roman"/>
          <w:color w:val="auto"/>
          <w:lang w:eastAsia="pl-PL"/>
        </w:rPr>
        <w:t>)</w:t>
      </w:r>
      <w:r w:rsidRPr="00C63F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63F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C63F2C">
        <w:rPr>
          <w:rFonts w:ascii="Times New Roman" w:eastAsia="Times New Roman" w:hAnsi="Times New Roman" w:cs="Times New Roman"/>
          <w:b/>
          <w:bCs/>
          <w:color w:val="auto"/>
          <w:lang w:eastAsia="pl-PL"/>
        </w:rPr>
        <w:t>Burmistrz Miasta i Gminy Odrzywół zaprasza zainteresowane organizacje pozarządowe</w:t>
      </w:r>
      <w:r w:rsidRPr="00C63F2C">
        <w:rPr>
          <w:rFonts w:ascii="Times New Roman" w:eastAsia="Times New Roman" w:hAnsi="Times New Roman" w:cs="Times New Roman"/>
          <w:color w:val="auto"/>
          <w:lang w:eastAsia="pl-PL"/>
        </w:rPr>
        <w:t xml:space="preserve"> i </w:t>
      </w:r>
      <w:r w:rsidR="00542D8C" w:rsidRPr="00C63F2C">
        <w:rPr>
          <w:rFonts w:ascii="Times New Roman" w:eastAsia="Times New Roman" w:hAnsi="Times New Roman" w:cs="Times New Roman"/>
          <w:color w:val="auto"/>
          <w:lang w:eastAsia="pl-PL"/>
        </w:rPr>
        <w:t xml:space="preserve"> </w:t>
      </w:r>
      <w:r w:rsidRPr="00C63F2C">
        <w:rPr>
          <w:rFonts w:ascii="Times New Roman" w:eastAsia="Times New Roman" w:hAnsi="Times New Roman" w:cs="Times New Roman"/>
          <w:color w:val="auto"/>
          <w:lang w:eastAsia="pl-PL"/>
        </w:rPr>
        <w:t xml:space="preserve">podmioty wymienione </w:t>
      </w:r>
      <w:r w:rsidRPr="00C63F2C">
        <w:rPr>
          <w:rFonts w:ascii="Times New Roman" w:eastAsia="Times New Roman" w:hAnsi="Times New Roman" w:cs="Times New Roman"/>
          <w:color w:val="auto"/>
          <w:lang w:eastAsia="pl-PL"/>
        </w:rPr>
        <w:br/>
        <w:t xml:space="preserve">w art. 3 ust. 3 w/w ustawy do konsultacji projektu „Rocznego programu współpracy Miasta </w:t>
      </w:r>
      <w:r w:rsidRPr="00C63F2C">
        <w:rPr>
          <w:rFonts w:ascii="Times New Roman" w:eastAsia="Times New Roman" w:hAnsi="Times New Roman" w:cs="Times New Roman"/>
          <w:color w:val="auto"/>
          <w:lang w:eastAsia="pl-PL"/>
        </w:rPr>
        <w:br/>
        <w:t>i Gminy Odrzywół z organizacjami pozarządowymi i innymi uprawnionymi podmiotami prowadzącymi działalność pożytku publicznego na 202</w:t>
      </w:r>
      <w:r w:rsidR="00927E8A" w:rsidRPr="00C63F2C">
        <w:rPr>
          <w:rFonts w:ascii="Times New Roman" w:eastAsia="Times New Roman" w:hAnsi="Times New Roman" w:cs="Times New Roman"/>
          <w:color w:val="auto"/>
          <w:lang w:eastAsia="pl-PL"/>
        </w:rPr>
        <w:t>6</w:t>
      </w:r>
      <w:r w:rsidRPr="00C63F2C">
        <w:rPr>
          <w:rFonts w:ascii="Times New Roman" w:eastAsia="Times New Roman" w:hAnsi="Times New Roman" w:cs="Times New Roman"/>
          <w:color w:val="auto"/>
          <w:lang w:eastAsia="pl-PL"/>
        </w:rPr>
        <w:t> rok”.</w:t>
      </w:r>
    </w:p>
    <w:p w14:paraId="29C1A140" w14:textId="43D245A8" w:rsidR="00D4656F" w:rsidRPr="00A262D5" w:rsidRDefault="00D4656F" w:rsidP="00C63F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 programu wraz z formularzem zgłaszania opinii i uwag dostępny jest na stronach internetowych: </w:t>
      </w:r>
      <w:hyperlink r:id="rId4" w:history="1">
        <w:r w:rsidRPr="00A262D5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www.odrzywol.eu</w:t>
        </w:r>
      </w:hyperlink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26D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62D5">
        <w:rPr>
          <w:rFonts w:ascii="Times New Roman" w:eastAsia="Times New Roman" w:hAnsi="Times New Roman" w:cs="Times New Roman"/>
          <w:sz w:val="24"/>
          <w:szCs w:val="24"/>
          <w:lang w:eastAsia="pl-PL"/>
        </w:rPr>
        <w:t>i  </w:t>
      </w:r>
      <w:hyperlink r:id="rId5" w:history="1">
        <w:r w:rsidRPr="00A262D5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www.bip.odrzywol.akcessnet.net</w:t>
        </w:r>
      </w:hyperlink>
      <w:r w:rsidRPr="00A262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53D6CA" w14:textId="77777777" w:rsidR="00D4656F" w:rsidRPr="00A262D5" w:rsidRDefault="00D4656F" w:rsidP="00C63F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62D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F63C240" w14:textId="42F57CA1" w:rsidR="00D4656F" w:rsidRPr="008256A9" w:rsidRDefault="00D4656F" w:rsidP="00C63F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56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Warunkiem udziału organizacji w konsultacjach jest podanie następujących informacji: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nazwy i</w:t>
      </w:r>
      <w:r w:rsidR="005A05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> adresu organizacji, imienia  i nazwiska przedstawiciela zgłoszonego do udziału w konsultacjach.</w:t>
      </w:r>
    </w:p>
    <w:p w14:paraId="511FD3EF" w14:textId="3F020501" w:rsidR="00D4656F" w:rsidRPr="008256A9" w:rsidRDefault="00D4656F" w:rsidP="00C63F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Uwagi i opinie można zgłaszać w terminie od </w:t>
      </w:r>
      <w:r w:rsidR="00927E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.10.202</w:t>
      </w:r>
      <w:r w:rsidR="00927E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  do </w:t>
      </w:r>
      <w:r w:rsidR="00927E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927E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927E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256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godzinach pracy Urzędu, </w:t>
      </w:r>
      <w:r w:rsidR="005A055C" w:rsidRPr="005A055C">
        <w:rPr>
          <w:rFonts w:ascii="Times New Roman" w:eastAsia="Times New Roman" w:hAnsi="Times New Roman" w:cs="Times New Roman"/>
          <w:sz w:val="24"/>
          <w:szCs w:val="24"/>
          <w:lang w:eastAsia="pl-PL"/>
        </w:rPr>
        <w:t>wysyłając</w:t>
      </w:r>
      <w:r w:rsidR="005A05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adres: Urząd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Miasta i 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Odrzywół, ul. Warszawska 53, </w:t>
      </w:r>
      <w:r w:rsidR="005A05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26-425 Odrzywół </w:t>
      </w:r>
      <w:r w:rsidRPr="008256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wypełnionym formularzu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>, faxem: (48) 671-60-57 w. 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63F2C">
        <w:rPr>
          <w:rFonts w:ascii="Times New Roman" w:eastAsia="Times New Roman" w:hAnsi="Times New Roman" w:cs="Times New Roman"/>
          <w:sz w:val="24"/>
          <w:szCs w:val="24"/>
          <w:lang w:eastAsia="pl-PL"/>
        </w:rPr>
        <w:t>emailem na adres: info@odrzywol.ug.gov.pl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osobiście w sekretariacie Urzędu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Miasta i 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>Gminy.</w:t>
      </w:r>
    </w:p>
    <w:p w14:paraId="4D126AFD" w14:textId="66EE39F4" w:rsidR="00D4656F" w:rsidRPr="008256A9" w:rsidRDefault="00D4656F" w:rsidP="00C63F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terminie decyduje data wpłynięcia opinii do Urzędu . Opinie i uwagi organizacji złożone </w:t>
      </w:r>
      <w:r w:rsidR="005A05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>po terminie zakończenia konsultacji nie będą brane pod uwagę.</w:t>
      </w:r>
    </w:p>
    <w:p w14:paraId="569F4CB7" w14:textId="5722EC7F" w:rsidR="00D4656F" w:rsidRPr="008256A9" w:rsidRDefault="00D4656F" w:rsidP="00C63F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>Za przeprowadzenie konsultacji odpowiada Pracownik do spraw współpracy z organizacjami pozarządowymi  w Urzędzie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Miasta i </w:t>
      </w:r>
      <w:r w:rsidRPr="008256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w Odrzywole.</w:t>
      </w:r>
    </w:p>
    <w:p w14:paraId="384EFC65" w14:textId="77777777" w:rsidR="00D4656F" w:rsidRDefault="00D4656F" w:rsidP="00D4656F"/>
    <w:p w14:paraId="49358875" w14:textId="3E45521A" w:rsidR="00D4656F" w:rsidRDefault="00D4656F" w:rsidP="00D4656F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Burmistrz Miasta i Gminy Odrzywół</w:t>
      </w:r>
    </w:p>
    <w:p w14:paraId="47701BE1" w14:textId="77777777" w:rsidR="005A055C" w:rsidRPr="007649E2" w:rsidRDefault="005A055C" w:rsidP="00D4656F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C0BB36" w14:textId="62E43251" w:rsidR="00D4656F" w:rsidRPr="007649E2" w:rsidRDefault="00D4656F" w:rsidP="00D4656F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49E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>Kamil Kor</w:t>
      </w:r>
      <w:r w:rsidR="005A055C">
        <w:rPr>
          <w:rFonts w:ascii="Times New Roman" w:hAnsi="Times New Roman" w:cs="Times New Roman"/>
          <w:b/>
          <w:bCs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z w:val="24"/>
          <w:szCs w:val="24"/>
        </w:rPr>
        <w:t>cki</w:t>
      </w:r>
    </w:p>
    <w:p w14:paraId="6DDABDC3" w14:textId="77777777" w:rsidR="00D4656F" w:rsidRDefault="00D4656F" w:rsidP="00D4656F"/>
    <w:p w14:paraId="7BAED60D" w14:textId="77777777" w:rsidR="00D4656F" w:rsidRDefault="00D4656F" w:rsidP="00D4656F"/>
    <w:p w14:paraId="7D56A66E" w14:textId="77777777" w:rsidR="00D4656F" w:rsidRDefault="00D4656F" w:rsidP="00D4656F"/>
    <w:p w14:paraId="618070F6" w14:textId="77777777" w:rsidR="0048772C" w:rsidRDefault="0048772C"/>
    <w:sectPr w:rsidR="00487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6F"/>
    <w:rsid w:val="003039A0"/>
    <w:rsid w:val="0048772C"/>
    <w:rsid w:val="00497C26"/>
    <w:rsid w:val="00542D8C"/>
    <w:rsid w:val="005A026A"/>
    <w:rsid w:val="005A055C"/>
    <w:rsid w:val="00646CA1"/>
    <w:rsid w:val="00926D17"/>
    <w:rsid w:val="00927E8A"/>
    <w:rsid w:val="00C63F2C"/>
    <w:rsid w:val="00D4656F"/>
    <w:rsid w:val="00D8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FC31"/>
  <w15:chartTrackingRefBased/>
  <w15:docId w15:val="{619C206D-974D-4969-9D7F-4B66AA7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56F"/>
    <w:pPr>
      <w:spacing w:after="200" w:line="276" w:lineRule="auto"/>
    </w:pPr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3F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65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lrzxr">
    <w:name w:val="lrzxr"/>
    <w:basedOn w:val="Domylnaczcionkaakapitu"/>
    <w:rsid w:val="00542D8C"/>
  </w:style>
  <w:style w:type="character" w:customStyle="1" w:styleId="Nagwek3Znak">
    <w:name w:val="Nagłówek 3 Znak"/>
    <w:basedOn w:val="Domylnaczcionkaakapitu"/>
    <w:link w:val="Nagwek3"/>
    <w:uiPriority w:val="9"/>
    <w:rsid w:val="00C63F2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p.odrzywol.akcessnet.net/" TargetMode="External"/><Relationship Id="rId4" Type="http://schemas.openxmlformats.org/officeDocument/2006/relationships/hyperlink" Target="http://www.odrzywol.e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Jastrzębska</dc:creator>
  <cp:keywords/>
  <dc:description/>
  <cp:lastModifiedBy>Katarzyna Jastrzębska</cp:lastModifiedBy>
  <cp:revision>4</cp:revision>
  <cp:lastPrinted>2024-10-11T07:55:00Z</cp:lastPrinted>
  <dcterms:created xsi:type="dcterms:W3CDTF">2025-10-20T08:46:00Z</dcterms:created>
  <dcterms:modified xsi:type="dcterms:W3CDTF">2025-10-20T08:50:00Z</dcterms:modified>
</cp:coreProperties>
</file>